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5B6C3" w14:textId="77777777" w:rsidR="00D7399D" w:rsidRPr="00E93960" w:rsidRDefault="00D7399D" w:rsidP="00D7399D">
      <w:pPr>
        <w:spacing w:after="0"/>
        <w:rPr>
          <w:rFonts w:ascii="Cambria" w:hAnsi="Cambria"/>
          <w:sz w:val="20"/>
          <w:szCs w:val="20"/>
        </w:rPr>
      </w:pPr>
      <w:r w:rsidRPr="00E93960">
        <w:rPr>
          <w:rFonts w:ascii="Cambria" w:hAnsi="Cambria"/>
          <w:sz w:val="20"/>
          <w:szCs w:val="20"/>
        </w:rPr>
        <w:t>World History</w:t>
      </w:r>
      <w:r w:rsidRPr="00E93960">
        <w:rPr>
          <w:rFonts w:ascii="Cambria" w:hAnsi="Cambria"/>
          <w:sz w:val="20"/>
          <w:szCs w:val="20"/>
        </w:rPr>
        <w:tab/>
      </w:r>
      <w:r w:rsidRPr="00E93960">
        <w:rPr>
          <w:rFonts w:ascii="Cambria" w:hAnsi="Cambria"/>
          <w:sz w:val="20"/>
          <w:szCs w:val="20"/>
        </w:rPr>
        <w:tab/>
      </w:r>
    </w:p>
    <w:p w14:paraId="48015B76" w14:textId="77777777" w:rsidR="00D7399D" w:rsidRPr="00E93960" w:rsidRDefault="00D7399D" w:rsidP="00D7399D">
      <w:pPr>
        <w:spacing w:after="0"/>
        <w:rPr>
          <w:rFonts w:ascii="Cambria" w:hAnsi="Cambria"/>
          <w:sz w:val="20"/>
          <w:szCs w:val="20"/>
        </w:rPr>
      </w:pPr>
      <w:r w:rsidRPr="00E93960">
        <w:rPr>
          <w:rFonts w:ascii="Cambria" w:hAnsi="Cambria"/>
          <w:sz w:val="20"/>
          <w:szCs w:val="20"/>
        </w:rPr>
        <w:t>Summer 2014</w:t>
      </w:r>
    </w:p>
    <w:p w14:paraId="771EAB2F" w14:textId="77777777" w:rsidR="00D7399D" w:rsidRPr="00E93960" w:rsidRDefault="00D7399D" w:rsidP="00D7399D">
      <w:pPr>
        <w:spacing w:after="0"/>
        <w:rPr>
          <w:rFonts w:ascii="Cambria" w:hAnsi="Cambria"/>
          <w:sz w:val="20"/>
          <w:szCs w:val="20"/>
        </w:rPr>
      </w:pPr>
    </w:p>
    <w:p w14:paraId="6E9A2ACC" w14:textId="77777777" w:rsidR="00D7399D" w:rsidRPr="00E93960" w:rsidRDefault="00D7399D" w:rsidP="00D7399D">
      <w:pPr>
        <w:spacing w:after="0"/>
        <w:jc w:val="center"/>
        <w:rPr>
          <w:rFonts w:ascii="Cambria" w:hAnsi="Cambria"/>
          <w:b/>
          <w:sz w:val="20"/>
          <w:szCs w:val="20"/>
          <w:u w:val="single"/>
        </w:rPr>
      </w:pPr>
      <w:r w:rsidRPr="00E93960">
        <w:rPr>
          <w:rFonts w:ascii="Cambria" w:hAnsi="Cambria"/>
          <w:b/>
          <w:sz w:val="20"/>
          <w:szCs w:val="20"/>
          <w:u w:val="single"/>
        </w:rPr>
        <w:t>Reading Assignment #</w:t>
      </w:r>
      <w:r>
        <w:rPr>
          <w:rFonts w:ascii="Cambria" w:hAnsi="Cambria"/>
          <w:b/>
          <w:sz w:val="20"/>
          <w:szCs w:val="20"/>
          <w:u w:val="single"/>
        </w:rPr>
        <w:t>8</w:t>
      </w:r>
      <w:r w:rsidRPr="00E93960">
        <w:rPr>
          <w:rFonts w:ascii="Cambria" w:hAnsi="Cambria"/>
          <w:b/>
          <w:sz w:val="20"/>
          <w:szCs w:val="20"/>
          <w:u w:val="single"/>
        </w:rPr>
        <w:t xml:space="preserve"> – Due </w:t>
      </w:r>
      <w:r>
        <w:rPr>
          <w:rFonts w:ascii="Cambria" w:hAnsi="Cambria"/>
          <w:b/>
          <w:sz w:val="20"/>
          <w:szCs w:val="20"/>
          <w:u w:val="single"/>
        </w:rPr>
        <w:t>Monday, 6/23</w:t>
      </w:r>
    </w:p>
    <w:p w14:paraId="2B68D6B6" w14:textId="77777777" w:rsidR="00D7399D" w:rsidRPr="00E93960" w:rsidRDefault="00D7399D" w:rsidP="00D7399D">
      <w:pPr>
        <w:spacing w:after="0"/>
        <w:rPr>
          <w:rFonts w:ascii="Cambria" w:hAnsi="Cambria"/>
          <w:b/>
          <w:sz w:val="20"/>
          <w:szCs w:val="20"/>
        </w:rPr>
      </w:pPr>
      <w:r w:rsidRPr="00E93960">
        <w:rPr>
          <w:rFonts w:ascii="Cambria" w:hAnsi="Cambria"/>
          <w:b/>
          <w:sz w:val="20"/>
          <w:szCs w:val="20"/>
        </w:rPr>
        <w:t xml:space="preserve">Notes: </w:t>
      </w:r>
    </w:p>
    <w:p w14:paraId="7001CEAB" w14:textId="77777777" w:rsidR="00D7399D" w:rsidRPr="00E93960" w:rsidRDefault="00D7399D" w:rsidP="00D739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3960">
        <w:rPr>
          <w:sz w:val="20"/>
          <w:szCs w:val="20"/>
        </w:rPr>
        <w:t xml:space="preserve">You may keep a notebook or a digital notebook for your notes. </w:t>
      </w:r>
      <w:r>
        <w:rPr>
          <w:sz w:val="20"/>
          <w:szCs w:val="20"/>
        </w:rPr>
        <w:t xml:space="preserve"> Submit your digital notebook on Thursdays via your shared folder. </w:t>
      </w:r>
    </w:p>
    <w:p w14:paraId="10626C10" w14:textId="77777777" w:rsidR="00D7399D" w:rsidRPr="00E93960" w:rsidRDefault="00D7399D" w:rsidP="00D7399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3960">
        <w:rPr>
          <w:sz w:val="20"/>
          <w:szCs w:val="20"/>
        </w:rPr>
        <w:t xml:space="preserve">Identifications should be highlighted in </w:t>
      </w:r>
      <w:r w:rsidRPr="00E93960">
        <w:rPr>
          <w:sz w:val="20"/>
          <w:szCs w:val="20"/>
          <w:highlight w:val="green"/>
        </w:rPr>
        <w:t>green</w:t>
      </w:r>
      <w:r w:rsidRPr="00E93960">
        <w:rPr>
          <w:sz w:val="20"/>
          <w:szCs w:val="20"/>
        </w:rPr>
        <w:t xml:space="preserve">. </w:t>
      </w:r>
    </w:p>
    <w:p w14:paraId="2AD851B1" w14:textId="77777777" w:rsidR="00D7399D" w:rsidRPr="00AC5DC4" w:rsidRDefault="00D7399D" w:rsidP="00AC5DC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3960">
        <w:rPr>
          <w:sz w:val="20"/>
          <w:szCs w:val="20"/>
        </w:rPr>
        <w:t xml:space="preserve">When answering the identifications, be sure to define, but also </w:t>
      </w:r>
      <w:r>
        <w:rPr>
          <w:b/>
          <w:sz w:val="20"/>
          <w:szCs w:val="20"/>
        </w:rPr>
        <w:t>explain the significance.</w:t>
      </w:r>
    </w:p>
    <w:p w14:paraId="47C2CFC3" w14:textId="77777777" w:rsidR="00AC5DC4" w:rsidRPr="00AC5DC4" w:rsidRDefault="00AC5DC4" w:rsidP="00AC5DC4">
      <w:pPr>
        <w:pStyle w:val="ListParagraph"/>
        <w:ind w:left="360"/>
        <w:rPr>
          <w:sz w:val="20"/>
          <w:szCs w:val="20"/>
        </w:rPr>
      </w:pPr>
    </w:p>
    <w:p w14:paraId="17A94B3A" w14:textId="77777777" w:rsidR="00D7399D" w:rsidRPr="007B4A4C" w:rsidRDefault="00D7399D" w:rsidP="00D7399D">
      <w:pPr>
        <w:pStyle w:val="ListStyle"/>
        <w:tabs>
          <w:tab w:val="left" w:pos="360"/>
        </w:tabs>
        <w:contextualSpacing/>
        <w:jc w:val="center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 xml:space="preserve">Targets </w:t>
      </w:r>
    </w:p>
    <w:p w14:paraId="54B7AC50" w14:textId="77777777" w:rsidR="00D7399D" w:rsidRPr="00AC5DC4" w:rsidRDefault="00D7399D" w:rsidP="00D7399D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</w:p>
    <w:p w14:paraId="255A5467" w14:textId="77777777" w:rsidR="00D7399D" w:rsidRPr="00AC5DC4" w:rsidRDefault="00AC5DC4" w:rsidP="00D7399D">
      <w:pPr>
        <w:pStyle w:val="ListStyle"/>
        <w:numPr>
          <w:ilvl w:val="0"/>
          <w:numId w:val="2"/>
        </w:numPr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  <w:r w:rsidRPr="00AC5DC4">
        <w:rPr>
          <w:rFonts w:ascii="Cambria" w:eastAsia="Cambria" w:hAnsi="Cambria" w:cs="Cambria"/>
          <w:color w:val="000000"/>
        </w:rPr>
        <w:t>I can</w:t>
      </w:r>
      <w:r w:rsidR="00D7399D" w:rsidRPr="00AC5DC4">
        <w:rPr>
          <w:rFonts w:ascii="Cambria" w:eastAsia="Cambria" w:hAnsi="Cambria" w:cs="Cambria"/>
          <w:color w:val="000000"/>
        </w:rPr>
        <w:t xml:space="preserve"> assess the impact of war (Peloponnesian, Persian, Alexandrian) on the changing cohesiveness of ancient Greece.</w:t>
      </w:r>
    </w:p>
    <w:p w14:paraId="1564B702" w14:textId="77777777" w:rsidR="00D7399D" w:rsidRPr="00AC5DC4" w:rsidRDefault="00AC5DC4" w:rsidP="00D7399D">
      <w:pPr>
        <w:pStyle w:val="ListStyle"/>
        <w:numPr>
          <w:ilvl w:val="0"/>
          <w:numId w:val="2"/>
        </w:numPr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  <w:r w:rsidRPr="00AC5DC4">
        <w:rPr>
          <w:rFonts w:ascii="Cambria" w:eastAsia="Cambria" w:hAnsi="Cambria" w:cs="Cambria"/>
          <w:color w:val="000000"/>
        </w:rPr>
        <w:t>I can</w:t>
      </w:r>
      <w:r w:rsidR="00D7399D" w:rsidRPr="00AC5DC4">
        <w:rPr>
          <w:rFonts w:ascii="Cambria" w:eastAsia="Cambria" w:hAnsi="Cambria" w:cs="Cambria"/>
          <w:color w:val="000000"/>
        </w:rPr>
        <w:t xml:space="preserve"> compare and contrast concepts of citizenship and government between Athens, Sparta, and the United States.</w:t>
      </w:r>
    </w:p>
    <w:p w14:paraId="53CD750F" w14:textId="77777777" w:rsidR="00AC5DC4" w:rsidRPr="00AC5DC4" w:rsidRDefault="00AC5DC4" w:rsidP="00AC5DC4">
      <w:pPr>
        <w:pStyle w:val="ListStyle"/>
        <w:numPr>
          <w:ilvl w:val="0"/>
          <w:numId w:val="2"/>
        </w:numPr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  <w:r w:rsidRPr="00AC5DC4">
        <w:rPr>
          <w:rFonts w:ascii="Cambria" w:eastAsia="Cambria" w:hAnsi="Cambria" w:cs="Cambria"/>
          <w:color w:val="000000"/>
        </w:rPr>
        <w:t>I can compare and contrast concepts of citizenship and government between Athens, Sparta, and the United States.</w:t>
      </w:r>
    </w:p>
    <w:p w14:paraId="0C10962C" w14:textId="77777777" w:rsidR="00AC5DC4" w:rsidRPr="00AC5DC4" w:rsidRDefault="00AC5DC4" w:rsidP="00AC5DC4">
      <w:pPr>
        <w:pStyle w:val="ListStyle"/>
        <w:numPr>
          <w:ilvl w:val="0"/>
          <w:numId w:val="2"/>
        </w:numPr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  <w:r w:rsidRPr="00AC5DC4">
        <w:rPr>
          <w:rFonts w:ascii="Cambria" w:eastAsia="Cambria" w:hAnsi="Cambria" w:cs="Cambria"/>
          <w:color w:val="000000"/>
        </w:rPr>
        <w:t>I can cite the contributions of ancient Greek civilization to modern society (including art, architecture, philosophy, etc.).</w:t>
      </w:r>
    </w:p>
    <w:p w14:paraId="735DC1AA" w14:textId="77777777" w:rsidR="00AC5DC4" w:rsidRDefault="00AC5DC4" w:rsidP="00AC5DC4">
      <w:pPr>
        <w:pStyle w:val="ListStyle"/>
        <w:numPr>
          <w:ilvl w:val="0"/>
          <w:numId w:val="2"/>
        </w:numPr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  <w:r w:rsidRPr="00AC5DC4">
        <w:rPr>
          <w:rFonts w:ascii="Cambria" w:eastAsia="Cambria" w:hAnsi="Cambria" w:cs="Cambria"/>
          <w:color w:val="000000"/>
        </w:rPr>
        <w:t>I can explain explain how Greeks used religion and mythology to explain essential questions in life.</w:t>
      </w:r>
    </w:p>
    <w:p w14:paraId="6EDB92FD" w14:textId="77777777" w:rsidR="00AC5DC4" w:rsidRDefault="00AC5DC4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</w:p>
    <w:p w14:paraId="78A2D40A" w14:textId="77777777" w:rsidR="00AC5DC4" w:rsidRDefault="00AC5DC4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</w:p>
    <w:p w14:paraId="19AD85A3" w14:textId="77777777" w:rsidR="008E5E2F" w:rsidRDefault="008E5E2F" w:rsidP="008E5E2F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 xml:space="preserve">5.3 – The Roots of Democracy – You dig it? </w:t>
      </w:r>
    </w:p>
    <w:p w14:paraId="30EC7763" w14:textId="77777777" w:rsidR="008E5E2F" w:rsidRPr="008E5E2F" w:rsidRDefault="008E5E2F" w:rsidP="008E5E2F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b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E5E2F" w14:paraId="545FED89" w14:textId="77777777" w:rsidTr="008E5E2F">
        <w:trPr>
          <w:trHeight w:val="278"/>
        </w:trPr>
        <w:tc>
          <w:tcPr>
            <w:tcW w:w="9576" w:type="dxa"/>
          </w:tcPr>
          <w:p w14:paraId="7AACDB24" w14:textId="77777777" w:rsidR="008E5E2F" w:rsidRPr="00E40D2A" w:rsidRDefault="008E5E2F" w:rsidP="008E5E2F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Identifications (IDs): </w:t>
            </w:r>
            <w:r>
              <w:rPr>
                <w:sz w:val="20"/>
                <w:szCs w:val="20"/>
              </w:rPr>
              <w:t xml:space="preserve">Pericles, Parthenon, Herodotus, philosophers </w:t>
            </w:r>
          </w:p>
        </w:tc>
      </w:tr>
    </w:tbl>
    <w:p w14:paraId="7F288B8A" w14:textId="77777777" w:rsidR="008E5E2F" w:rsidRDefault="008E5E2F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</w:p>
    <w:p w14:paraId="517E271E" w14:textId="77777777" w:rsidR="008E5E2F" w:rsidRDefault="008E5E2F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1. Does Pericles achieve his goals during Athens’ Golden Age? Provide evidence to support your response. </w:t>
      </w:r>
    </w:p>
    <w:p w14:paraId="6FAF78A5" w14:textId="77777777" w:rsidR="008E5E2F" w:rsidRDefault="008E5E2F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</w:p>
    <w:p w14:paraId="39B44E79" w14:textId="77777777" w:rsidR="008E5E2F" w:rsidRDefault="008E5E2F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2. What elements of Athenian Democracy do our country drawn upon (refer to the chart on p. 279)?</w:t>
      </w:r>
    </w:p>
    <w:p w14:paraId="55334D99" w14:textId="77777777" w:rsidR="008E5E2F" w:rsidRDefault="008E5E2F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</w:p>
    <w:p w14:paraId="2C34D806" w14:textId="77777777" w:rsidR="008E5E2F" w:rsidRDefault="008E5E2F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3. How do the two types of dramas, which Greeks develop, have an impact on our society today? </w:t>
      </w:r>
    </w:p>
    <w:p w14:paraId="0250382C" w14:textId="77777777" w:rsidR="008E5E2F" w:rsidRDefault="008E5E2F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</w:p>
    <w:p w14:paraId="5A87A93A" w14:textId="77777777" w:rsidR="008E5E2F" w:rsidRDefault="008E5E2F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4. What advantages did Athens and Sparta have during the Peloponnesian War? </w:t>
      </w:r>
      <w:r>
        <w:rPr>
          <w:rFonts w:ascii="Cambria" w:eastAsia="Cambria" w:hAnsi="Cambria" w:cs="Cambria"/>
          <w:b/>
          <w:color w:val="000000"/>
        </w:rPr>
        <w:t>Consider geographical ideas as well.</w:t>
      </w:r>
    </w:p>
    <w:p w14:paraId="21740D96" w14:textId="77777777" w:rsidR="008E5E2F" w:rsidRDefault="008E5E2F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</w:p>
    <w:p w14:paraId="7C39F31A" w14:textId="77777777" w:rsidR="008E5E2F" w:rsidRDefault="008E5E2F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5. Why would philosophers begin to question traditional beliefs in Athenian culture (consider the consequences of the Peloponnesian War)? </w:t>
      </w:r>
    </w:p>
    <w:p w14:paraId="563034D0" w14:textId="77777777" w:rsidR="008E5E2F" w:rsidRDefault="008E5E2F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</w:p>
    <w:p w14:paraId="1266FFE2" w14:textId="77777777" w:rsidR="008E5E2F" w:rsidRDefault="008E5E2F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6. Complete the following table of philosophers: </w:t>
      </w:r>
    </w:p>
    <w:p w14:paraId="14733F4C" w14:textId="77777777" w:rsidR="008E5E2F" w:rsidRDefault="008E5E2F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1762"/>
        <w:gridCol w:w="3764"/>
        <w:gridCol w:w="3764"/>
      </w:tblGrid>
      <w:tr w:rsidR="005855AF" w14:paraId="1CE2154B" w14:textId="77777777" w:rsidTr="005855AF">
        <w:trPr>
          <w:trHeight w:val="350"/>
        </w:trPr>
        <w:tc>
          <w:tcPr>
            <w:tcW w:w="1762" w:type="dxa"/>
          </w:tcPr>
          <w:p w14:paraId="244FF0F2" w14:textId="77777777" w:rsidR="008E5E2F" w:rsidRDefault="008E5E2F" w:rsidP="00AC5DC4">
            <w:pPr>
              <w:pStyle w:val="ListStyle"/>
              <w:tabs>
                <w:tab w:val="left" w:pos="360"/>
              </w:tabs>
              <w:spacing w:line="276" w:lineRule="auto"/>
              <w:contextualSpacing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Philosopher</w:t>
            </w:r>
          </w:p>
        </w:tc>
        <w:tc>
          <w:tcPr>
            <w:tcW w:w="3764" w:type="dxa"/>
          </w:tcPr>
          <w:p w14:paraId="29DB3F72" w14:textId="17C82CBA" w:rsidR="008E5E2F" w:rsidRDefault="008E5E2F" w:rsidP="00AC5DC4">
            <w:pPr>
              <w:pStyle w:val="ListStyle"/>
              <w:tabs>
                <w:tab w:val="left" w:pos="360"/>
              </w:tabs>
              <w:spacing w:line="276" w:lineRule="auto"/>
              <w:contextualSpacing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Vision</w:t>
            </w:r>
            <w:r w:rsidR="00A86006">
              <w:rPr>
                <w:rFonts w:ascii="Cambria" w:eastAsia="Cambria" w:hAnsi="Cambria" w:cs="Cambria"/>
                <w:color w:val="000000"/>
              </w:rPr>
              <w:t xml:space="preserve"> (Goal)</w:t>
            </w:r>
            <w:bookmarkStart w:id="0" w:name="_GoBack"/>
            <w:bookmarkEnd w:id="0"/>
          </w:p>
        </w:tc>
        <w:tc>
          <w:tcPr>
            <w:tcW w:w="3764" w:type="dxa"/>
          </w:tcPr>
          <w:p w14:paraId="5B1DAF7C" w14:textId="77777777" w:rsidR="008E5E2F" w:rsidRDefault="008E5E2F" w:rsidP="00AC5DC4">
            <w:pPr>
              <w:pStyle w:val="ListStyle"/>
              <w:tabs>
                <w:tab w:val="left" w:pos="360"/>
              </w:tabs>
              <w:spacing w:line="276" w:lineRule="auto"/>
              <w:contextualSpacing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Cultural Achievement </w:t>
            </w:r>
          </w:p>
        </w:tc>
      </w:tr>
      <w:tr w:rsidR="005855AF" w14:paraId="4E341297" w14:textId="77777777" w:rsidTr="005855AF">
        <w:trPr>
          <w:trHeight w:val="350"/>
        </w:trPr>
        <w:tc>
          <w:tcPr>
            <w:tcW w:w="1762" w:type="dxa"/>
          </w:tcPr>
          <w:p w14:paraId="2857B1A5" w14:textId="77777777" w:rsidR="008E5E2F" w:rsidRDefault="008E5E2F" w:rsidP="00AC5DC4">
            <w:pPr>
              <w:pStyle w:val="ListStyle"/>
              <w:tabs>
                <w:tab w:val="left" w:pos="360"/>
              </w:tabs>
              <w:spacing w:line="276" w:lineRule="auto"/>
              <w:contextualSpacing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Socrates</w:t>
            </w:r>
          </w:p>
        </w:tc>
        <w:tc>
          <w:tcPr>
            <w:tcW w:w="3764" w:type="dxa"/>
          </w:tcPr>
          <w:p w14:paraId="4746C0C9" w14:textId="77777777" w:rsidR="008E5E2F" w:rsidRDefault="008E5E2F" w:rsidP="00AC5DC4">
            <w:pPr>
              <w:pStyle w:val="ListStyle"/>
              <w:tabs>
                <w:tab w:val="left" w:pos="360"/>
              </w:tabs>
              <w:spacing w:line="276" w:lineRule="auto"/>
              <w:contextualSpacing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764" w:type="dxa"/>
          </w:tcPr>
          <w:p w14:paraId="005EC18E" w14:textId="77777777" w:rsidR="008E5E2F" w:rsidRDefault="008E5E2F" w:rsidP="00AC5DC4">
            <w:pPr>
              <w:pStyle w:val="ListStyle"/>
              <w:tabs>
                <w:tab w:val="left" w:pos="360"/>
              </w:tabs>
              <w:spacing w:line="276" w:lineRule="auto"/>
              <w:contextualSpacing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855AF" w14:paraId="497C64D5" w14:textId="77777777" w:rsidTr="005855AF">
        <w:trPr>
          <w:trHeight w:val="350"/>
        </w:trPr>
        <w:tc>
          <w:tcPr>
            <w:tcW w:w="1762" w:type="dxa"/>
          </w:tcPr>
          <w:p w14:paraId="3EBA18ED" w14:textId="77777777" w:rsidR="008E5E2F" w:rsidRDefault="008E5E2F" w:rsidP="00AC5DC4">
            <w:pPr>
              <w:pStyle w:val="ListStyle"/>
              <w:tabs>
                <w:tab w:val="left" w:pos="360"/>
              </w:tabs>
              <w:spacing w:line="276" w:lineRule="auto"/>
              <w:contextualSpacing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Plato</w:t>
            </w:r>
          </w:p>
        </w:tc>
        <w:tc>
          <w:tcPr>
            <w:tcW w:w="3764" w:type="dxa"/>
          </w:tcPr>
          <w:p w14:paraId="045B1DCF" w14:textId="77777777" w:rsidR="008E5E2F" w:rsidRDefault="008E5E2F" w:rsidP="00AC5DC4">
            <w:pPr>
              <w:pStyle w:val="ListStyle"/>
              <w:tabs>
                <w:tab w:val="left" w:pos="360"/>
              </w:tabs>
              <w:spacing w:line="276" w:lineRule="auto"/>
              <w:contextualSpacing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764" w:type="dxa"/>
          </w:tcPr>
          <w:p w14:paraId="36933C48" w14:textId="77777777" w:rsidR="008E5E2F" w:rsidRDefault="008E5E2F" w:rsidP="00AC5DC4">
            <w:pPr>
              <w:pStyle w:val="ListStyle"/>
              <w:tabs>
                <w:tab w:val="left" w:pos="360"/>
              </w:tabs>
              <w:spacing w:line="276" w:lineRule="auto"/>
              <w:contextualSpacing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5855AF" w14:paraId="3BBDFCE7" w14:textId="77777777" w:rsidTr="005855AF">
        <w:trPr>
          <w:trHeight w:val="367"/>
        </w:trPr>
        <w:tc>
          <w:tcPr>
            <w:tcW w:w="1762" w:type="dxa"/>
          </w:tcPr>
          <w:p w14:paraId="44350E94" w14:textId="77777777" w:rsidR="008E5E2F" w:rsidRDefault="008E5E2F" w:rsidP="00AC5DC4">
            <w:pPr>
              <w:pStyle w:val="ListStyle"/>
              <w:tabs>
                <w:tab w:val="left" w:pos="360"/>
              </w:tabs>
              <w:spacing w:line="276" w:lineRule="auto"/>
              <w:contextualSpacing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Aristotle </w:t>
            </w:r>
          </w:p>
        </w:tc>
        <w:tc>
          <w:tcPr>
            <w:tcW w:w="3764" w:type="dxa"/>
          </w:tcPr>
          <w:p w14:paraId="427D1D61" w14:textId="77777777" w:rsidR="008E5E2F" w:rsidRDefault="008E5E2F" w:rsidP="00AC5DC4">
            <w:pPr>
              <w:pStyle w:val="ListStyle"/>
              <w:tabs>
                <w:tab w:val="left" w:pos="360"/>
              </w:tabs>
              <w:spacing w:line="276" w:lineRule="auto"/>
              <w:contextualSpacing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3764" w:type="dxa"/>
          </w:tcPr>
          <w:p w14:paraId="54DCF55E" w14:textId="77777777" w:rsidR="008E5E2F" w:rsidRDefault="008E5E2F" w:rsidP="00AC5DC4">
            <w:pPr>
              <w:pStyle w:val="ListStyle"/>
              <w:tabs>
                <w:tab w:val="left" w:pos="360"/>
              </w:tabs>
              <w:spacing w:line="276" w:lineRule="auto"/>
              <w:contextualSpacing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3F09B404" w14:textId="19C71C3C" w:rsidR="007A73F8" w:rsidRDefault="007A73F8" w:rsidP="007A73F8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lastRenderedPageBreak/>
        <w:t xml:space="preserve">5.4 – The Empire of Alexander </w:t>
      </w:r>
    </w:p>
    <w:p w14:paraId="0692E7EB" w14:textId="77777777" w:rsidR="007A73F8" w:rsidRPr="008E5E2F" w:rsidRDefault="007A73F8" w:rsidP="007A73F8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b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A73F8" w14:paraId="1D84CA99" w14:textId="77777777" w:rsidTr="007A73F8">
        <w:trPr>
          <w:trHeight w:val="278"/>
        </w:trPr>
        <w:tc>
          <w:tcPr>
            <w:tcW w:w="9576" w:type="dxa"/>
          </w:tcPr>
          <w:p w14:paraId="670DF534" w14:textId="26AEDEFA" w:rsidR="007A73F8" w:rsidRPr="00E40D2A" w:rsidRDefault="007A73F8" w:rsidP="007A73F8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Identifications (IDs): </w:t>
            </w:r>
            <w:r>
              <w:rPr>
                <w:sz w:val="20"/>
                <w:szCs w:val="20"/>
              </w:rPr>
              <w:t xml:space="preserve">Macedonia, </w:t>
            </w:r>
            <w:r w:rsidR="003F20BB">
              <w:rPr>
                <w:sz w:val="20"/>
                <w:szCs w:val="20"/>
              </w:rPr>
              <w:t xml:space="preserve">Alexander the Great </w:t>
            </w:r>
          </w:p>
        </w:tc>
      </w:tr>
    </w:tbl>
    <w:p w14:paraId="0A5D08FB" w14:textId="77777777" w:rsidR="007A73F8" w:rsidRDefault="007A73F8" w:rsidP="007A73F8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</w:p>
    <w:p w14:paraId="4881881D" w14:textId="10A65CDA" w:rsidR="00DF6319" w:rsidRDefault="00F01E39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1. What conditions allowed Alexander to </w:t>
      </w:r>
      <w:r w:rsidR="00F665F7">
        <w:rPr>
          <w:rFonts w:ascii="Cambria" w:eastAsia="Cambria" w:hAnsi="Cambria" w:cs="Cambria"/>
          <w:color w:val="000000"/>
        </w:rPr>
        <w:t>take control of Ma</w:t>
      </w:r>
      <w:r w:rsidR="00DF6319">
        <w:rPr>
          <w:rFonts w:ascii="Cambria" w:eastAsia="Cambria" w:hAnsi="Cambria" w:cs="Cambria"/>
          <w:color w:val="000000"/>
        </w:rPr>
        <w:t xml:space="preserve">cedonia? How did he respond to rebellions? </w:t>
      </w:r>
    </w:p>
    <w:p w14:paraId="011B555C" w14:textId="77777777" w:rsidR="00DF6319" w:rsidRDefault="00DF6319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</w:p>
    <w:p w14:paraId="62209928" w14:textId="3CBBBA17" w:rsidR="00DF6319" w:rsidRDefault="00DF6319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2. </w:t>
      </w:r>
      <w:r w:rsidR="00626403">
        <w:rPr>
          <w:rFonts w:ascii="Cambria" w:eastAsia="Cambria" w:hAnsi="Cambria" w:cs="Cambria"/>
          <w:color w:val="000000"/>
        </w:rPr>
        <w:t>What made Alexander militarily successful in his invasion a</w:t>
      </w:r>
      <w:r w:rsidR="00387A99">
        <w:rPr>
          <w:rFonts w:ascii="Cambria" w:eastAsia="Cambria" w:hAnsi="Cambria" w:cs="Cambria"/>
          <w:color w:val="000000"/>
        </w:rPr>
        <w:t xml:space="preserve">nd conquering of many Persian lands? </w:t>
      </w:r>
    </w:p>
    <w:p w14:paraId="06499337" w14:textId="77777777" w:rsidR="00626403" w:rsidRDefault="00626403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</w:p>
    <w:p w14:paraId="7E88B29E" w14:textId="0AA2DB11" w:rsidR="00626403" w:rsidRDefault="00387A99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3. </w:t>
      </w:r>
      <w:r w:rsidR="003F20BB">
        <w:rPr>
          <w:rFonts w:ascii="Cambria" w:eastAsia="Cambria" w:hAnsi="Cambria" w:cs="Cambria"/>
          <w:color w:val="000000"/>
        </w:rPr>
        <w:t xml:space="preserve">Discuss whether or not Alexander would have been successful in ruling the empire if he had lived longer beyond the point of building it. </w:t>
      </w:r>
    </w:p>
    <w:p w14:paraId="0B6927E5" w14:textId="77777777" w:rsidR="003F20BB" w:rsidRPr="007A73F8" w:rsidRDefault="003F20BB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</w:p>
    <w:p w14:paraId="34605123" w14:textId="77777777" w:rsidR="008E5E2F" w:rsidRPr="008E5E2F" w:rsidRDefault="008E5E2F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</w:p>
    <w:p w14:paraId="4661B2EC" w14:textId="73738906" w:rsidR="008E5E2F" w:rsidRDefault="00BA3079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5.5 – The Spread of Hellenistic Culture</w:t>
      </w:r>
    </w:p>
    <w:p w14:paraId="017D751D" w14:textId="77777777" w:rsidR="00BA3079" w:rsidRPr="008E5E2F" w:rsidRDefault="00BA3079" w:rsidP="00BA3079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b/>
          <w:color w:val="00000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A3079" w14:paraId="0C86EDAC" w14:textId="77777777" w:rsidTr="00BA3079">
        <w:trPr>
          <w:trHeight w:val="278"/>
        </w:trPr>
        <w:tc>
          <w:tcPr>
            <w:tcW w:w="9576" w:type="dxa"/>
          </w:tcPr>
          <w:p w14:paraId="450283CB" w14:textId="68615577" w:rsidR="00BA3079" w:rsidRPr="00E40D2A" w:rsidRDefault="00BA3079" w:rsidP="00BA3079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Identifications (IDs): </w:t>
            </w:r>
            <w:r>
              <w:rPr>
                <w:sz w:val="20"/>
                <w:szCs w:val="20"/>
              </w:rPr>
              <w:t xml:space="preserve">Hellenistic, </w:t>
            </w:r>
            <w:r w:rsidR="0077030A">
              <w:rPr>
                <w:sz w:val="20"/>
                <w:szCs w:val="20"/>
              </w:rPr>
              <w:t xml:space="preserve">Alexandria, Euclid </w:t>
            </w:r>
          </w:p>
        </w:tc>
      </w:tr>
    </w:tbl>
    <w:p w14:paraId="2F58A625" w14:textId="77777777" w:rsidR="00BA3079" w:rsidRDefault="00BA3079" w:rsidP="00BA3079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</w:p>
    <w:p w14:paraId="2A28FCF8" w14:textId="78BDB557" w:rsidR="00BA3079" w:rsidRDefault="00BA3079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1a. What makes Alexandria so geographically important for Hellenistic culture to thrive? </w:t>
      </w:r>
    </w:p>
    <w:p w14:paraId="20E2CC89" w14:textId="77777777" w:rsidR="00BA3079" w:rsidRDefault="00BA3079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</w:p>
    <w:p w14:paraId="17F5CFD4" w14:textId="4A037DDB" w:rsidR="00BA3079" w:rsidRDefault="00BA3079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1b. Describe cultural offerings in Alexandria that make it highly attractive. </w:t>
      </w:r>
    </w:p>
    <w:p w14:paraId="0300080A" w14:textId="77777777" w:rsidR="00BA3079" w:rsidRDefault="00BA3079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</w:p>
    <w:p w14:paraId="33411411" w14:textId="5F12F32D" w:rsidR="00BA3079" w:rsidRDefault="00BA3079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2. Why does the West </w:t>
      </w:r>
      <w:r w:rsidR="00210B45">
        <w:rPr>
          <w:rFonts w:ascii="Cambria" w:eastAsia="Cambria" w:hAnsi="Cambria" w:cs="Cambria"/>
          <w:color w:val="000000"/>
        </w:rPr>
        <w:t xml:space="preserve">(West Europe and eventually the United States) benefit from Alexandrian scholars of astronomy and mathematics? </w:t>
      </w:r>
    </w:p>
    <w:p w14:paraId="39B2BF09" w14:textId="77777777" w:rsidR="00210B45" w:rsidRDefault="00210B45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</w:p>
    <w:p w14:paraId="195782B4" w14:textId="4B013AFD" w:rsidR="00210B45" w:rsidRDefault="00210B45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3. In what ways are artistic styles innovative under Hellenistic culture? </w:t>
      </w:r>
    </w:p>
    <w:p w14:paraId="7507E5A1" w14:textId="77777777" w:rsidR="00210B45" w:rsidRDefault="00210B45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</w:p>
    <w:p w14:paraId="0940CC29" w14:textId="3EE8ADE0" w:rsidR="00210B45" w:rsidRPr="00BA3079" w:rsidRDefault="00210B45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4. </w:t>
      </w:r>
      <w:r w:rsidR="0077030A">
        <w:rPr>
          <w:rFonts w:ascii="Cambria" w:eastAsia="Cambria" w:hAnsi="Cambria" w:cs="Cambria"/>
          <w:color w:val="000000"/>
        </w:rPr>
        <w:t xml:space="preserve">Geographically, why does Hellenistic culture grow and thrive in the location that it does? </w:t>
      </w:r>
    </w:p>
    <w:p w14:paraId="325C97FA" w14:textId="77777777" w:rsidR="00BA3079" w:rsidRPr="00BA3079" w:rsidRDefault="00BA3079" w:rsidP="00AC5DC4">
      <w:pPr>
        <w:pStyle w:val="ListStyle"/>
        <w:tabs>
          <w:tab w:val="left" w:pos="360"/>
        </w:tabs>
        <w:spacing w:line="276" w:lineRule="auto"/>
        <w:contextualSpacing/>
        <w:rPr>
          <w:rFonts w:ascii="Cambria" w:eastAsia="Cambria" w:hAnsi="Cambria" w:cs="Cambria"/>
          <w:b/>
          <w:color w:val="000000"/>
        </w:rPr>
      </w:pPr>
    </w:p>
    <w:sectPr w:rsidR="00BA3079" w:rsidRPr="00BA3079" w:rsidSect="009756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000000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mbria" w:eastAsia="Cambria" w:hAnsi="Cambria" w:cs="Cambri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>
    <w:nsid w:val="5B2E414B"/>
    <w:multiLevelType w:val="hybridMultilevel"/>
    <w:tmpl w:val="1FB4C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D4083"/>
    <w:multiLevelType w:val="hybridMultilevel"/>
    <w:tmpl w:val="3F32E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9D"/>
    <w:rsid w:val="00210B45"/>
    <w:rsid w:val="00387A99"/>
    <w:rsid w:val="003F20BB"/>
    <w:rsid w:val="005855AF"/>
    <w:rsid w:val="00626403"/>
    <w:rsid w:val="00674B80"/>
    <w:rsid w:val="0077030A"/>
    <w:rsid w:val="007A73F8"/>
    <w:rsid w:val="008E5E2F"/>
    <w:rsid w:val="00975608"/>
    <w:rsid w:val="00A86006"/>
    <w:rsid w:val="00AC5DC4"/>
    <w:rsid w:val="00BA3079"/>
    <w:rsid w:val="00D7399D"/>
    <w:rsid w:val="00DF6319"/>
    <w:rsid w:val="00F01E39"/>
    <w:rsid w:val="00F665F7"/>
    <w:rsid w:val="00FA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55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9D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Style">
    <w:name w:val="ListStyle"/>
    <w:rsid w:val="00D7399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7399D"/>
    <w:pPr>
      <w:spacing w:after="0"/>
      <w:ind w:left="720"/>
      <w:contextualSpacing/>
    </w:pPr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8E5E2F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99D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Style">
    <w:name w:val="ListStyle"/>
    <w:rsid w:val="00D7399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7399D"/>
    <w:pPr>
      <w:spacing w:after="0"/>
      <w:ind w:left="720"/>
      <w:contextualSpacing/>
    </w:pPr>
    <w:rPr>
      <w:rFonts w:ascii="Cambria" w:eastAsia="Cambria" w:hAnsi="Cambria" w:cs="Times New Roman"/>
    </w:rPr>
  </w:style>
  <w:style w:type="table" w:styleId="TableGrid">
    <w:name w:val="Table Grid"/>
    <w:basedOn w:val="TableNormal"/>
    <w:uiPriority w:val="59"/>
    <w:rsid w:val="008E5E2F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410</Words>
  <Characters>2338</Characters>
  <Application>Microsoft Macintosh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</dc:creator>
  <cp:keywords/>
  <dc:description/>
  <cp:lastModifiedBy>Patriot</cp:lastModifiedBy>
  <cp:revision>5</cp:revision>
  <dcterms:created xsi:type="dcterms:W3CDTF">2014-06-19T04:34:00Z</dcterms:created>
  <dcterms:modified xsi:type="dcterms:W3CDTF">2014-06-19T16:05:00Z</dcterms:modified>
</cp:coreProperties>
</file>